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8B4" w:rsidRPr="002D18B4" w:rsidRDefault="002D18B4" w:rsidP="002D18B4">
      <w:pPr>
        <w:shd w:val="clear" w:color="auto" w:fill="FFFFFF"/>
        <w:spacing w:before="100" w:beforeAutospacing="1" w:after="100" w:afterAutospacing="1" w:line="240" w:lineRule="auto"/>
        <w:outlineLvl w:val="2"/>
        <w:rPr>
          <w:rFonts w:ascii="Arial" w:eastAsia="Times New Roman" w:hAnsi="Arial" w:cs="Arial"/>
          <w:b/>
          <w:bCs/>
          <w:color w:val="92418E"/>
          <w:sz w:val="18"/>
          <w:szCs w:val="18"/>
          <w:lang w:val="fr-FR" w:eastAsia="ru-RU"/>
        </w:rPr>
      </w:pPr>
      <w:r w:rsidRPr="002D18B4">
        <w:rPr>
          <w:rFonts w:ascii="Arial" w:eastAsia="Times New Roman" w:hAnsi="Arial" w:cs="Arial"/>
          <w:b/>
          <w:bCs/>
          <w:color w:val="92418E"/>
          <w:sz w:val="18"/>
          <w:szCs w:val="18"/>
          <w:lang w:val="fr-FR" w:eastAsia="ru-RU"/>
        </w:rPr>
        <w:t>La Tour Eiffel (</w:t>
      </w:r>
      <w:r w:rsidRPr="006E2E6C">
        <w:rPr>
          <w:rFonts w:ascii="Arial" w:eastAsia="Times New Roman" w:hAnsi="Arial" w:cs="Arial"/>
          <w:b/>
          <w:bCs/>
          <w:color w:val="92418E"/>
          <w:sz w:val="18"/>
          <w:szCs w:val="18"/>
          <w:lang w:eastAsia="ru-RU"/>
        </w:rPr>
        <w:t>Эйфелева</w:t>
      </w:r>
      <w:r w:rsidRPr="002D18B4">
        <w:rPr>
          <w:rFonts w:ascii="Arial" w:eastAsia="Times New Roman" w:hAnsi="Arial" w:cs="Arial"/>
          <w:b/>
          <w:bCs/>
          <w:color w:val="92418E"/>
          <w:sz w:val="18"/>
          <w:szCs w:val="18"/>
          <w:lang w:val="fr-FR" w:eastAsia="ru-RU"/>
        </w:rPr>
        <w:t xml:space="preserve"> </w:t>
      </w:r>
      <w:r w:rsidRPr="006E2E6C">
        <w:rPr>
          <w:rFonts w:ascii="Arial" w:eastAsia="Times New Roman" w:hAnsi="Arial" w:cs="Arial"/>
          <w:b/>
          <w:bCs/>
          <w:color w:val="92418E"/>
          <w:sz w:val="18"/>
          <w:szCs w:val="18"/>
          <w:lang w:eastAsia="ru-RU"/>
        </w:rPr>
        <w:t>башня</w:t>
      </w:r>
      <w:r w:rsidRPr="002D18B4">
        <w:rPr>
          <w:rFonts w:ascii="Arial" w:eastAsia="Times New Roman" w:hAnsi="Arial" w:cs="Arial"/>
          <w:b/>
          <w:bCs/>
          <w:color w:val="92418E"/>
          <w:sz w:val="18"/>
          <w:szCs w:val="18"/>
          <w:lang w:val="fr-FR" w:eastAsia="ru-RU"/>
        </w:rPr>
        <w:t>)</w:t>
      </w:r>
    </w:p>
    <w:p w:rsidR="002D18B4" w:rsidRPr="006E2E6C" w:rsidRDefault="002D18B4" w:rsidP="002D18B4">
      <w:pPr>
        <w:shd w:val="clear" w:color="auto" w:fill="FFFFFF"/>
        <w:spacing w:before="240" w:after="240" w:line="240" w:lineRule="auto"/>
        <w:rPr>
          <w:rFonts w:ascii="Arial" w:eastAsia="Times New Roman" w:hAnsi="Arial" w:cs="Arial"/>
          <w:color w:val="000000"/>
          <w:sz w:val="18"/>
          <w:szCs w:val="18"/>
          <w:lang w:val="fr-FR" w:eastAsia="ru-RU"/>
        </w:rPr>
      </w:pPr>
      <w:r w:rsidRPr="006E2E6C">
        <w:rPr>
          <w:rFonts w:ascii="Arial" w:eastAsia="Times New Roman" w:hAnsi="Arial" w:cs="Arial"/>
          <w:color w:val="000000"/>
          <w:sz w:val="18"/>
          <w:szCs w:val="18"/>
          <w:lang w:val="fr-FR" w:eastAsia="ru-RU"/>
        </w:rPr>
        <w:t>Gustave Eiffel est né en 1832 (mille huit cent trente-deux) à Dijon. Il est devenu ingénieur très jeune. Il a toujours voulu construire quelque chose d’ extraordinaire. Donc il est venu à Paris en 1886 (mille huit cent quatre-vingt-six) pour la Grande Exposition, où son projet pour une tour a gagné le premier prix. La construction a commencé en 1887 (mille huit cent quatre-vingt-sept) et a duré deux ans. Il n’a fallu que cinq mois pour construire les fondations et vingt et un mois pour réaliser le montage de la partie métallique de la Tour. La tour est construite en fer et mesure trois fois cent vingt mètres de haut. Il y a trois étages et une antenne de télévision tout en haut. Eiffel a vivement encouragé les recherches sur les transmissions radio en proposant d’utiliser sa tour comme antenne monumentale.</w:t>
      </w:r>
    </w:p>
    <w:p w:rsidR="002D18B4" w:rsidRPr="006E2E6C" w:rsidRDefault="002D18B4" w:rsidP="002D18B4">
      <w:pPr>
        <w:shd w:val="clear" w:color="auto" w:fill="FFFFFF"/>
        <w:spacing w:before="240" w:after="240" w:line="240" w:lineRule="auto"/>
        <w:rPr>
          <w:rFonts w:ascii="Arial" w:eastAsia="Times New Roman" w:hAnsi="Arial" w:cs="Arial"/>
          <w:color w:val="000000"/>
          <w:sz w:val="18"/>
          <w:szCs w:val="18"/>
          <w:lang w:val="fr-FR" w:eastAsia="ru-RU"/>
        </w:rPr>
      </w:pPr>
      <w:r w:rsidRPr="006E2E6C">
        <w:rPr>
          <w:rFonts w:ascii="Arial" w:eastAsia="Times New Roman" w:hAnsi="Arial" w:cs="Arial"/>
          <w:color w:val="000000"/>
          <w:sz w:val="18"/>
          <w:szCs w:val="18"/>
          <w:lang w:val="fr-FR" w:eastAsia="ru-RU"/>
        </w:rPr>
        <w:t>Après la première émission de signaux radio vers le Panthéon en 1898 dirigée par Eugène Ducretet, Eiffel prend contact avec les autorités militaires en 1901 pour faire de la Tour une antenne de communication à longue distance.</w:t>
      </w:r>
    </w:p>
    <w:p w:rsidR="002D18B4" w:rsidRPr="006E2E6C" w:rsidRDefault="002D18B4" w:rsidP="002D18B4">
      <w:pPr>
        <w:shd w:val="clear" w:color="auto" w:fill="FFFFFF"/>
        <w:spacing w:before="240" w:after="240" w:line="240" w:lineRule="auto"/>
        <w:rPr>
          <w:rFonts w:ascii="Arial" w:eastAsia="Times New Roman" w:hAnsi="Arial" w:cs="Arial"/>
          <w:color w:val="000000"/>
          <w:sz w:val="18"/>
          <w:szCs w:val="18"/>
          <w:lang w:val="fr-FR" w:eastAsia="ru-RU"/>
        </w:rPr>
      </w:pPr>
      <w:r w:rsidRPr="006E2E6C">
        <w:rPr>
          <w:rFonts w:ascii="Arial" w:eastAsia="Times New Roman" w:hAnsi="Arial" w:cs="Arial"/>
          <w:color w:val="000000"/>
          <w:sz w:val="18"/>
          <w:szCs w:val="18"/>
          <w:lang w:val="fr-FR" w:eastAsia="ru-RU"/>
        </w:rPr>
        <w:t>Une liaison est établie en 1903 avec les forts des environs de Paris, et un an plus tard avec l’ Est de la France.</w:t>
      </w:r>
    </w:p>
    <w:p w:rsidR="002D18B4" w:rsidRPr="006E2E6C" w:rsidRDefault="002D18B4" w:rsidP="002D18B4">
      <w:pPr>
        <w:shd w:val="clear" w:color="auto" w:fill="FFFFFF"/>
        <w:spacing w:before="240" w:after="240" w:line="240" w:lineRule="auto"/>
        <w:rPr>
          <w:rFonts w:ascii="Arial" w:eastAsia="Times New Roman" w:hAnsi="Arial" w:cs="Arial"/>
          <w:color w:val="000000"/>
          <w:sz w:val="18"/>
          <w:szCs w:val="18"/>
          <w:lang w:val="fr-FR" w:eastAsia="ru-RU"/>
        </w:rPr>
      </w:pPr>
      <w:r w:rsidRPr="006E2E6C">
        <w:rPr>
          <w:rFonts w:ascii="Arial" w:eastAsia="Times New Roman" w:hAnsi="Arial" w:cs="Arial"/>
          <w:color w:val="000000"/>
          <w:sz w:val="18"/>
          <w:szCs w:val="18"/>
          <w:lang w:val="fr-FR" w:eastAsia="ru-RU"/>
        </w:rPr>
        <w:t>Heureusement, depuis 1965 (mille neuf soixante-cinq) l’ascenseur hydraulique a été remplacé par électrique . En 1923 (mille neuf cent vingt-trois) un journaliste est descendu du troisième étage en bicyclette! La construction de la tour a coûté six millions et demi de francs. Elle appartient maintenant à la ville de Paris et attire chaque année plus de trois millions de visiteurs. Gustave Eiffel est mort en 1923 (mille neuf cent vingt-trois).</w:t>
      </w:r>
    </w:p>
    <w:p w:rsidR="004B2365" w:rsidRPr="002D18B4" w:rsidRDefault="004B2365">
      <w:pPr>
        <w:rPr>
          <w:lang w:val="fr-FR"/>
        </w:rPr>
      </w:pPr>
      <w:bookmarkStart w:id="0" w:name="_GoBack"/>
      <w:bookmarkEnd w:id="0"/>
    </w:p>
    <w:sectPr w:rsidR="004B2365" w:rsidRPr="002D1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0A"/>
    <w:rsid w:val="002D18B4"/>
    <w:rsid w:val="004B2365"/>
    <w:rsid w:val="00C34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B0412-6A60-4FDD-9E25-A40F3F34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8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Kainar</dc:creator>
  <cp:keywords/>
  <dc:description/>
  <cp:lastModifiedBy>Kainar</cp:lastModifiedBy>
  <cp:revision>2</cp:revision>
  <dcterms:created xsi:type="dcterms:W3CDTF">2020-11-04T12:35:00Z</dcterms:created>
  <dcterms:modified xsi:type="dcterms:W3CDTF">2020-11-04T12:35:00Z</dcterms:modified>
</cp:coreProperties>
</file>